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ED" w:rsidRDefault="007657ED" w:rsidP="007657ED">
      <w:pPr>
        <w:widowControl w:val="0"/>
        <w:suppressAutoHyphens/>
        <w:autoSpaceDN w:val="0"/>
        <w:ind w:left="4963" w:firstLine="709"/>
        <w:textAlignment w:val="baseline"/>
        <w:rPr>
          <w:sz w:val="20"/>
          <w:szCs w:val="20"/>
          <w:lang w:eastAsia="ar-SA"/>
        </w:rPr>
      </w:pPr>
      <w:r>
        <w:rPr>
          <w:lang w:eastAsia="ar-SA"/>
        </w:rPr>
        <w:t xml:space="preserve">                                      </w:t>
      </w:r>
      <w:proofErr w:type="gramStart"/>
      <w:r>
        <w:rPr>
          <w:lang w:eastAsia="ar-SA"/>
        </w:rPr>
        <w:t>27/07/2022</w:t>
      </w:r>
      <w:proofErr w:type="gramEnd"/>
      <w:r w:rsidRPr="00E17FDA">
        <w:rPr>
          <w:lang w:eastAsia="ar-SA"/>
        </w:rPr>
        <w:t xml:space="preserve">                                                                      </w:t>
      </w:r>
      <w:r>
        <w:rPr>
          <w:lang w:eastAsia="ar-SA"/>
        </w:rPr>
        <w:t xml:space="preserve">                           </w:t>
      </w:r>
    </w:p>
    <w:p w:rsidR="007657ED" w:rsidRPr="00FB544F" w:rsidRDefault="007657ED" w:rsidP="007657ED">
      <w:pPr>
        <w:rPr>
          <w:sz w:val="18"/>
          <w:szCs w:val="18"/>
        </w:rPr>
      </w:pPr>
      <w:r>
        <w:rPr>
          <w:lang w:eastAsia="ar-SA"/>
        </w:rPr>
        <w:t xml:space="preserve">  </w:t>
      </w:r>
      <w:r w:rsidRPr="00E17FDA">
        <w:rPr>
          <w:lang w:eastAsia="ar-SA"/>
        </w:rPr>
        <w:t xml:space="preserve"> </w:t>
      </w:r>
      <w:r>
        <w:rPr>
          <w:lang w:eastAsia="ar-SA"/>
        </w:rPr>
        <w:t xml:space="preserve">           </w:t>
      </w:r>
      <w:r w:rsidRPr="00E17FDA">
        <w:rPr>
          <w:lang w:eastAsia="ar-SA"/>
        </w:rPr>
        <w:t xml:space="preserve">   </w:t>
      </w:r>
      <w:r>
        <w:rPr>
          <w:lang w:eastAsia="ar-SA"/>
        </w:rPr>
        <w:t xml:space="preserve">                                                                                                                   </w:t>
      </w:r>
    </w:p>
    <w:p w:rsidR="007657ED" w:rsidRPr="00C22F58" w:rsidRDefault="007657ED" w:rsidP="007657ED">
      <w:pPr>
        <w:suppressAutoHyphens/>
        <w:rPr>
          <w:lang w:eastAsia="ar-SA"/>
        </w:rPr>
      </w:pPr>
    </w:p>
    <w:p w:rsidR="007657ED" w:rsidRPr="00C22F58" w:rsidRDefault="007657ED" w:rsidP="007657ED">
      <w:pPr>
        <w:suppressAutoHyphens/>
        <w:ind w:left="3545" w:firstLine="709"/>
        <w:rPr>
          <w:b/>
          <w:bCs/>
          <w:lang w:eastAsia="ar-SA"/>
        </w:rPr>
      </w:pPr>
      <w:r w:rsidRPr="00C22F58">
        <w:rPr>
          <w:b/>
          <w:bCs/>
          <w:lang w:eastAsia="ar-SA"/>
        </w:rPr>
        <w:t>T.C.</w:t>
      </w:r>
    </w:p>
    <w:p w:rsidR="007657ED" w:rsidRPr="00C22F58" w:rsidRDefault="007657ED" w:rsidP="007657ED">
      <w:pPr>
        <w:suppressAutoHyphens/>
        <w:jc w:val="center"/>
        <w:rPr>
          <w:b/>
          <w:bCs/>
          <w:lang w:eastAsia="ar-SA"/>
        </w:rPr>
      </w:pPr>
      <w:r w:rsidRPr="00C22F58">
        <w:rPr>
          <w:b/>
          <w:bCs/>
          <w:lang w:eastAsia="ar-SA"/>
        </w:rPr>
        <w:t>DİYARBAKIR BAĞLAR BELEDİYE BAŞKANLIĞININ</w:t>
      </w:r>
    </w:p>
    <w:p w:rsidR="007657ED" w:rsidRPr="00C22F58" w:rsidRDefault="007657ED" w:rsidP="007657ED">
      <w:pPr>
        <w:suppressAutoHyphens/>
        <w:jc w:val="center"/>
        <w:rPr>
          <w:b/>
          <w:bCs/>
          <w:u w:val="single"/>
          <w:lang w:eastAsia="ar-SA"/>
        </w:rPr>
      </w:pPr>
      <w:r w:rsidRPr="00C22F58">
        <w:rPr>
          <w:b/>
          <w:bCs/>
          <w:u w:val="single"/>
          <w:lang w:eastAsia="ar-SA"/>
        </w:rPr>
        <w:t>İ L A N I D I R</w:t>
      </w:r>
    </w:p>
    <w:p w:rsidR="007657ED" w:rsidRPr="00C22F58" w:rsidRDefault="007657ED" w:rsidP="007657ED">
      <w:pPr>
        <w:suppressAutoHyphens/>
        <w:jc w:val="center"/>
        <w:rPr>
          <w:b/>
          <w:bCs/>
          <w:u w:val="single"/>
          <w:lang w:eastAsia="ar-SA"/>
        </w:rPr>
      </w:pPr>
    </w:p>
    <w:p w:rsidR="007657ED" w:rsidRPr="004A34BF" w:rsidRDefault="007657ED" w:rsidP="007657ED">
      <w:pPr>
        <w:suppressAutoHyphens/>
        <w:rPr>
          <w:rStyle w:val="HafifVurgulama"/>
        </w:rPr>
      </w:pPr>
    </w:p>
    <w:p w:rsidR="007657ED" w:rsidRPr="00C22F58" w:rsidRDefault="007657ED" w:rsidP="007657ED">
      <w:pPr>
        <w:suppressAutoHyphens/>
        <w:jc w:val="center"/>
        <w:rPr>
          <w:b/>
          <w:bCs/>
          <w:u w:val="single"/>
          <w:lang w:eastAsia="ar-SA"/>
        </w:rPr>
      </w:pPr>
    </w:p>
    <w:p w:rsidR="007657ED" w:rsidRPr="00C22F58" w:rsidRDefault="007657ED" w:rsidP="007657ED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</w:t>
      </w:r>
      <w:r>
        <w:rPr>
          <w:lang w:eastAsia="ar-SA"/>
        </w:rPr>
        <w:tab/>
        <w:t>Belediyemizin</w:t>
      </w:r>
      <w:r w:rsidRPr="007C5731">
        <w:t xml:space="preserve"> </w:t>
      </w:r>
      <w:r>
        <w:t xml:space="preserve">Ağustos - </w:t>
      </w:r>
      <w:proofErr w:type="gramStart"/>
      <w:r>
        <w:t xml:space="preserve">2022  </w:t>
      </w:r>
      <w:r w:rsidRPr="00C22F58">
        <w:rPr>
          <w:lang w:eastAsia="ar-SA"/>
        </w:rPr>
        <w:t>Meclis</w:t>
      </w:r>
      <w:proofErr w:type="gramEnd"/>
      <w:r w:rsidRPr="00C22F58">
        <w:rPr>
          <w:lang w:eastAsia="ar-SA"/>
        </w:rPr>
        <w:t xml:space="preserve"> Toplantısı,</w:t>
      </w:r>
      <w:r w:rsidRPr="001139CB">
        <w:rPr>
          <w:lang w:eastAsia="ar-SA"/>
        </w:rPr>
        <w:t xml:space="preserve"> </w:t>
      </w:r>
      <w:r>
        <w:rPr>
          <w:lang w:eastAsia="ar-SA"/>
        </w:rPr>
        <w:t>01</w:t>
      </w:r>
      <w:r w:rsidRPr="007C5731">
        <w:t xml:space="preserve"> </w:t>
      </w:r>
      <w:r>
        <w:t xml:space="preserve">Ağustos - 2022  </w:t>
      </w:r>
      <w:r>
        <w:rPr>
          <w:lang w:eastAsia="ar-SA"/>
        </w:rPr>
        <w:t>Pazartesi</w:t>
      </w:r>
      <w:r w:rsidRPr="00C22F58">
        <w:rPr>
          <w:lang w:eastAsia="ar-SA"/>
        </w:rPr>
        <w:t xml:space="preserve"> </w:t>
      </w:r>
      <w:r>
        <w:rPr>
          <w:lang w:eastAsia="ar-SA"/>
        </w:rPr>
        <w:t xml:space="preserve">günü saat: 10.00'da </w:t>
      </w:r>
      <w:r w:rsidRPr="00C22F58">
        <w:rPr>
          <w:lang w:eastAsia="ar-SA"/>
        </w:rPr>
        <w:t xml:space="preserve">Ana Hizmet Binamız Meclis Toplantı Salonunda yapılacak olup, gündem maddelerinin ilişikte sunulduğu hususunu; </w:t>
      </w:r>
    </w:p>
    <w:p w:rsidR="007657ED" w:rsidRDefault="007657ED" w:rsidP="007657ED">
      <w:pPr>
        <w:suppressAutoHyphens/>
        <w:jc w:val="both"/>
        <w:rPr>
          <w:lang w:eastAsia="ar-SA"/>
        </w:rPr>
      </w:pPr>
      <w:r w:rsidRPr="00C22F58">
        <w:rPr>
          <w:lang w:eastAsia="ar-SA"/>
        </w:rPr>
        <w:tab/>
        <w:t>Bilgi ve gereğini arz/rica ederim.</w:t>
      </w:r>
    </w:p>
    <w:p w:rsidR="007657ED" w:rsidRPr="00C22F58" w:rsidRDefault="007657ED" w:rsidP="007657ED">
      <w:pPr>
        <w:suppressAutoHyphens/>
        <w:jc w:val="both"/>
        <w:rPr>
          <w:lang w:eastAsia="ar-SA"/>
        </w:rPr>
      </w:pPr>
    </w:p>
    <w:p w:rsidR="007657ED" w:rsidRPr="00C22F58" w:rsidRDefault="007657ED" w:rsidP="007657ED">
      <w:pPr>
        <w:suppressAutoHyphens/>
        <w:jc w:val="both"/>
        <w:rPr>
          <w:lang w:eastAsia="ar-SA"/>
        </w:rPr>
      </w:pPr>
    </w:p>
    <w:p w:rsidR="007657ED" w:rsidRPr="00C22F58" w:rsidRDefault="007657ED" w:rsidP="007657ED">
      <w:pPr>
        <w:suppressAutoHyphens/>
        <w:jc w:val="both"/>
        <w:rPr>
          <w:lang w:eastAsia="ar-SA"/>
        </w:rPr>
      </w:pPr>
      <w:proofErr w:type="gramStart"/>
      <w:r>
        <w:rPr>
          <w:lang w:eastAsia="ar-SA"/>
        </w:rPr>
        <w:t>EK  : Meclis</w:t>
      </w:r>
      <w:proofErr w:type="gramEnd"/>
      <w:r>
        <w:rPr>
          <w:lang w:eastAsia="ar-SA"/>
        </w:rPr>
        <w:t xml:space="preserve"> Gündemi (2 </w:t>
      </w:r>
      <w:r w:rsidRPr="00C22F58">
        <w:rPr>
          <w:lang w:eastAsia="ar-SA"/>
        </w:rPr>
        <w:t xml:space="preserve">Sayfa)                                                      </w:t>
      </w:r>
    </w:p>
    <w:p w:rsidR="007657ED" w:rsidRPr="00C22F58" w:rsidRDefault="007657ED" w:rsidP="007657ED">
      <w:pPr>
        <w:widowControl w:val="0"/>
        <w:suppressAutoHyphens/>
        <w:autoSpaceDN w:val="0"/>
        <w:textAlignment w:val="baseline"/>
        <w:rPr>
          <w:color w:val="000000"/>
        </w:rPr>
      </w:pPr>
      <w:r w:rsidRPr="00C22F58">
        <w:rPr>
          <w:lang w:eastAsia="ar-SA"/>
        </w:rPr>
        <w:t xml:space="preserve"> </w:t>
      </w:r>
    </w:p>
    <w:p w:rsidR="007657ED" w:rsidRDefault="007657ED" w:rsidP="007657ED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</w:t>
      </w:r>
    </w:p>
    <w:p w:rsidR="007657ED" w:rsidRDefault="007657ED" w:rsidP="007657ED">
      <w:pPr>
        <w:suppressAutoHyphens/>
        <w:jc w:val="both"/>
        <w:rPr>
          <w:lang w:eastAsia="ar-SA"/>
        </w:rPr>
      </w:pPr>
    </w:p>
    <w:p w:rsidR="007657ED" w:rsidRPr="0028680E" w:rsidRDefault="007657ED" w:rsidP="007657ED">
      <w:r>
        <w:rPr>
          <w:lang w:eastAsia="ar-SA"/>
        </w:rPr>
        <w:t xml:space="preserve">                                                                                                             </w:t>
      </w:r>
      <w:r>
        <w:t>Hüseyin BEYOĞLU</w:t>
      </w:r>
    </w:p>
    <w:p w:rsidR="007657ED" w:rsidRPr="0028680E" w:rsidRDefault="007657ED" w:rsidP="007657ED">
      <w:pPr>
        <w:ind w:left="5672"/>
      </w:pPr>
      <w:r>
        <w:t xml:space="preserve">                 </w:t>
      </w:r>
      <w:r w:rsidRPr="0028680E">
        <w:t>Belediye B</w:t>
      </w:r>
      <w:r>
        <w:t xml:space="preserve">aşkanı   </w:t>
      </w:r>
    </w:p>
    <w:p w:rsidR="007657ED" w:rsidRPr="0028680E" w:rsidRDefault="007657ED" w:rsidP="007657ED"/>
    <w:p w:rsidR="007657ED" w:rsidRPr="0028680E" w:rsidRDefault="007657ED" w:rsidP="007657ED">
      <w:pPr>
        <w:ind w:left="5672" w:firstLine="709"/>
      </w:pPr>
    </w:p>
    <w:p w:rsidR="007657ED" w:rsidRDefault="007657ED" w:rsidP="007657ED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7657ED" w:rsidRDefault="007657ED" w:rsidP="007657ED">
      <w:pPr>
        <w:widowControl w:val="0"/>
        <w:tabs>
          <w:tab w:val="left" w:pos="1838"/>
        </w:tabs>
        <w:suppressAutoHyphens/>
        <w:autoSpaceDN w:val="0"/>
        <w:textAlignment w:val="baseline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</w:p>
    <w:p w:rsidR="007657ED" w:rsidRDefault="007657ED" w:rsidP="007657ED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7657ED" w:rsidRDefault="007657ED" w:rsidP="007657ED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7657ED" w:rsidRDefault="007657ED" w:rsidP="007657ED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7657ED" w:rsidRDefault="007657ED" w:rsidP="007657ED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7657ED" w:rsidRDefault="007657ED" w:rsidP="007657ED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7657ED" w:rsidRDefault="007657ED" w:rsidP="007657ED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7657ED" w:rsidRDefault="007657ED" w:rsidP="007657ED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7657ED" w:rsidRDefault="007657ED" w:rsidP="007657ED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7657ED" w:rsidRPr="005B33AC" w:rsidRDefault="007657ED" w:rsidP="007657ED">
      <w:pPr>
        <w:jc w:val="both"/>
        <w:rPr>
          <w:sz w:val="18"/>
          <w:szCs w:val="18"/>
        </w:rPr>
      </w:pPr>
    </w:p>
    <w:p w:rsidR="007657ED" w:rsidRDefault="007657ED" w:rsidP="007657ED"/>
    <w:p w:rsidR="007657ED" w:rsidRDefault="007657ED" w:rsidP="007657ED"/>
    <w:p w:rsidR="007657ED" w:rsidRPr="005B33AC" w:rsidRDefault="007657ED" w:rsidP="007657ED">
      <w:pPr>
        <w:jc w:val="both"/>
        <w:rPr>
          <w:sz w:val="18"/>
          <w:szCs w:val="18"/>
        </w:rPr>
      </w:pPr>
    </w:p>
    <w:p w:rsidR="000B57E9" w:rsidRDefault="000B57E9"/>
    <w:p w:rsidR="007657ED" w:rsidRDefault="007657ED"/>
    <w:p w:rsidR="007657ED" w:rsidRDefault="007657ED"/>
    <w:p w:rsidR="007657ED" w:rsidRDefault="007657ED"/>
    <w:p w:rsidR="007657ED" w:rsidRDefault="007657ED"/>
    <w:p w:rsidR="007657ED" w:rsidRDefault="007657ED"/>
    <w:p w:rsidR="007657ED" w:rsidRDefault="007657ED"/>
    <w:p w:rsidR="007657ED" w:rsidRDefault="007657ED"/>
    <w:p w:rsidR="007657ED" w:rsidRDefault="007657ED"/>
    <w:p w:rsidR="007657ED" w:rsidRDefault="007657ED"/>
    <w:p w:rsidR="007657ED" w:rsidRDefault="007657ED"/>
    <w:p w:rsidR="007657ED" w:rsidRDefault="007657ED"/>
    <w:p w:rsidR="007657ED" w:rsidRPr="00C367C1" w:rsidRDefault="007657ED" w:rsidP="007657ED">
      <w:pPr>
        <w:jc w:val="both"/>
        <w:rPr>
          <w:b/>
        </w:rPr>
      </w:pPr>
      <w:r w:rsidRPr="00C367C1">
        <w:rPr>
          <w:b/>
          <w:u w:val="single"/>
        </w:rPr>
        <w:lastRenderedPageBreak/>
        <w:t>GÜNDEM</w:t>
      </w:r>
      <w:r w:rsidRPr="00C367C1">
        <w:rPr>
          <w:b/>
          <w:u w:val="single"/>
        </w:rPr>
        <w:tab/>
      </w:r>
      <w:r w:rsidRPr="00C367C1">
        <w:rPr>
          <w:b/>
          <w:u w:val="single"/>
        </w:rPr>
        <w:tab/>
        <w:t xml:space="preserve">: </w:t>
      </w:r>
      <w:r w:rsidRPr="00C367C1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      </w:t>
      </w:r>
      <w:proofErr w:type="gramStart"/>
      <w:r>
        <w:rPr>
          <w:b/>
        </w:rPr>
        <w:t>01/08/2022</w:t>
      </w:r>
      <w:proofErr w:type="gramEnd"/>
    </w:p>
    <w:p w:rsidR="007657ED" w:rsidRDefault="007657ED" w:rsidP="007657ED">
      <w:pPr>
        <w:rPr>
          <w:b/>
        </w:rPr>
      </w:pPr>
      <w:r w:rsidRPr="00E171F8">
        <w:rPr>
          <w:b/>
        </w:rPr>
        <w:t>Açılış Konuşmas</w:t>
      </w:r>
      <w:r>
        <w:rPr>
          <w:b/>
        </w:rPr>
        <w:t>ı</w:t>
      </w:r>
    </w:p>
    <w:p w:rsidR="007657ED" w:rsidRDefault="007657ED" w:rsidP="007657ED">
      <w:pPr>
        <w:rPr>
          <w:b/>
        </w:rPr>
      </w:pPr>
    </w:p>
    <w:p w:rsidR="007657ED" w:rsidRDefault="007657ED" w:rsidP="007657ED">
      <w:pPr>
        <w:ind w:firstLine="708"/>
        <w:jc w:val="both"/>
      </w:pPr>
      <w:r>
        <w:rPr>
          <w:b/>
        </w:rPr>
        <w:t>1</w:t>
      </w:r>
      <w:r w:rsidRPr="00C367C1">
        <w:rPr>
          <w:b/>
        </w:rPr>
        <w:t>-</w:t>
      </w:r>
      <w:r>
        <w:t>Mali Hizmetler Müdürlüğünün, 22/07/</w:t>
      </w:r>
      <w:proofErr w:type="gramStart"/>
      <w:r>
        <w:t>2022  tarih</w:t>
      </w:r>
      <w:proofErr w:type="gramEnd"/>
      <w:r>
        <w:t xml:space="preserve"> ve 27581</w:t>
      </w:r>
      <w:r w:rsidRPr="00124177">
        <w:t xml:space="preserve"> sayılı “</w:t>
      </w:r>
      <w:r>
        <w:t>Ek Bütçe</w:t>
      </w:r>
      <w:r w:rsidRPr="00124177">
        <w:t xml:space="preserve">” </w:t>
      </w:r>
      <w:r>
        <w:t>ye</w:t>
      </w:r>
      <w:r w:rsidRPr="005A5965">
        <w:t xml:space="preserve"> ait  yazı</w:t>
      </w:r>
      <w:r>
        <w:t xml:space="preserve">nın </w:t>
      </w:r>
      <w:r w:rsidRPr="005A5965">
        <w:t>görüşülmesi.</w:t>
      </w:r>
    </w:p>
    <w:p w:rsidR="007657ED" w:rsidRDefault="007657ED" w:rsidP="007657ED">
      <w:pPr>
        <w:ind w:firstLine="708"/>
        <w:jc w:val="both"/>
      </w:pPr>
    </w:p>
    <w:p w:rsidR="007657ED" w:rsidRDefault="007657ED" w:rsidP="007657ED">
      <w:pPr>
        <w:ind w:firstLine="708"/>
        <w:jc w:val="both"/>
      </w:pPr>
      <w:r>
        <w:rPr>
          <w:b/>
        </w:rPr>
        <w:t>2</w:t>
      </w:r>
      <w:r w:rsidRPr="007F0B18">
        <w:rPr>
          <w:b/>
        </w:rPr>
        <w:t>-</w:t>
      </w:r>
      <w:r w:rsidRPr="007F0B18">
        <w:t>Gençlik ve Sp</w:t>
      </w:r>
      <w:r>
        <w:t xml:space="preserve">or </w:t>
      </w:r>
      <w:proofErr w:type="gramStart"/>
      <w:r>
        <w:t>Hizmetleri  Müdürlüğü’nün</w:t>
      </w:r>
      <w:proofErr w:type="gramEnd"/>
      <w:r>
        <w:t>, 20/07</w:t>
      </w:r>
      <w:r w:rsidRPr="007F0B18">
        <w:t xml:space="preserve">/2022 tarih ve </w:t>
      </w:r>
      <w:r>
        <w:t xml:space="preserve">27462 </w:t>
      </w:r>
      <w:r w:rsidRPr="007F0B18">
        <w:t>sayılı” Nakdi Yardım  (Spor Kulübü) ”ne ait  yazının görüşülmesi.</w:t>
      </w:r>
    </w:p>
    <w:p w:rsidR="007657ED" w:rsidRDefault="007657ED" w:rsidP="007657ED">
      <w:pPr>
        <w:jc w:val="both"/>
      </w:pPr>
    </w:p>
    <w:p w:rsidR="007657ED" w:rsidRDefault="007657ED" w:rsidP="007657ED">
      <w:pPr>
        <w:ind w:firstLine="708"/>
        <w:jc w:val="both"/>
      </w:pPr>
      <w:r>
        <w:rPr>
          <w:b/>
        </w:rPr>
        <w:t>3</w:t>
      </w:r>
      <w:r w:rsidRPr="007F0B18">
        <w:rPr>
          <w:b/>
        </w:rPr>
        <w:t>-</w:t>
      </w:r>
      <w:r w:rsidRPr="00157FD4">
        <w:t xml:space="preserve">Meclis üyelerden </w:t>
      </w:r>
      <w:proofErr w:type="spellStart"/>
      <w:r w:rsidRPr="00157FD4">
        <w:t>Gülami</w:t>
      </w:r>
      <w:proofErr w:type="spellEnd"/>
      <w:r w:rsidRPr="00157FD4">
        <w:t xml:space="preserve"> </w:t>
      </w:r>
      <w:proofErr w:type="spellStart"/>
      <w:r w:rsidRPr="00157FD4">
        <w:t>Seyyit</w:t>
      </w:r>
      <w:proofErr w:type="spellEnd"/>
      <w:r w:rsidRPr="00157FD4">
        <w:t xml:space="preserve"> CENGİZ imzalı “Belediyemiz Yapı Kontrol Müdürlüğü bünyesinde kaçak yapılara yönelik olarak 2022 yılı içinde kesilen para cezalarının incelenip </w:t>
      </w:r>
      <w:proofErr w:type="spellStart"/>
      <w:r w:rsidRPr="00157FD4">
        <w:t>araştırılması”na</w:t>
      </w:r>
      <w:proofErr w:type="spellEnd"/>
      <w:r w:rsidRPr="00157FD4">
        <w:t xml:space="preserve"> </w:t>
      </w:r>
      <w:r w:rsidRPr="0063055D">
        <w:t xml:space="preserve">ilişkin </w:t>
      </w:r>
      <w:r>
        <w:t xml:space="preserve">Plan </w:t>
      </w:r>
      <w:proofErr w:type="gramStart"/>
      <w:r>
        <w:t xml:space="preserve">Bütçe </w:t>
      </w:r>
      <w:r w:rsidRPr="003252A5">
        <w:t xml:space="preserve"> Komisyonu</w:t>
      </w:r>
      <w:proofErr w:type="gramEnd"/>
      <w:r w:rsidRPr="003252A5">
        <w:t xml:space="preserve"> tarafından hazırlanan raporun görüşülmesi.</w:t>
      </w:r>
    </w:p>
    <w:p w:rsidR="007657ED" w:rsidRPr="00524100" w:rsidRDefault="007657ED" w:rsidP="007657ED">
      <w:pPr>
        <w:suppressAutoHyphens/>
        <w:ind w:firstLine="708"/>
        <w:jc w:val="both"/>
      </w:pPr>
      <w:r>
        <w:rPr>
          <w:b/>
        </w:rPr>
        <w:t>4</w:t>
      </w:r>
      <w:r w:rsidRPr="007F0B18">
        <w:rPr>
          <w:b/>
        </w:rPr>
        <w:t>-</w:t>
      </w:r>
      <w:r w:rsidRPr="00157FD4">
        <w:t xml:space="preserve">Meclis üyelerden </w:t>
      </w:r>
      <w:proofErr w:type="spellStart"/>
      <w:r w:rsidRPr="00157FD4">
        <w:t>Veysi</w:t>
      </w:r>
      <w:proofErr w:type="spellEnd"/>
      <w:r w:rsidRPr="00157FD4">
        <w:t xml:space="preserve"> KUZU imzalı “Belediyemizin doğal ve insan kaynaklı afetlere karşı yapmış olduğu hazırlıkların ve bu konuda personelin almış olduğu eğitimin </w:t>
      </w:r>
      <w:proofErr w:type="spellStart"/>
      <w:r w:rsidRPr="00157FD4">
        <w:t>incelenmesi”ne</w:t>
      </w:r>
      <w:proofErr w:type="spellEnd"/>
      <w:r w:rsidRPr="00157FD4">
        <w:t xml:space="preserve"> </w:t>
      </w:r>
      <w:proofErr w:type="gramStart"/>
      <w:r w:rsidRPr="003252A5">
        <w:rPr>
          <w:color w:val="000000"/>
        </w:rPr>
        <w:t xml:space="preserve">ilişkin </w:t>
      </w:r>
      <w:r>
        <w:rPr>
          <w:color w:val="000000"/>
        </w:rPr>
        <w:t xml:space="preserve"> </w:t>
      </w:r>
      <w:r w:rsidRPr="003252A5">
        <w:t>Eğitim</w:t>
      </w:r>
      <w:proofErr w:type="gramEnd"/>
      <w:r w:rsidRPr="003252A5">
        <w:t xml:space="preserve"> ve Kültür  Komisyonu tarafından hazırlanan raporun görüşülmesi.</w:t>
      </w:r>
    </w:p>
    <w:p w:rsidR="007657ED" w:rsidRDefault="007657ED" w:rsidP="007657ED">
      <w:pPr>
        <w:ind w:firstLine="708"/>
        <w:jc w:val="both"/>
      </w:pPr>
      <w:r>
        <w:rPr>
          <w:b/>
        </w:rPr>
        <w:t>5</w:t>
      </w:r>
      <w:r w:rsidRPr="007F0B18">
        <w:rPr>
          <w:b/>
        </w:rPr>
        <w:t>-</w:t>
      </w:r>
      <w:r w:rsidRPr="00157FD4">
        <w:rPr>
          <w:color w:val="000000"/>
        </w:rPr>
        <w:t xml:space="preserve">Meclis Üyelerinden, Bahar CAN, </w:t>
      </w:r>
      <w:proofErr w:type="spellStart"/>
      <w:r w:rsidRPr="00157FD4">
        <w:rPr>
          <w:color w:val="000000"/>
        </w:rPr>
        <w:t>Abdulhay</w:t>
      </w:r>
      <w:proofErr w:type="spellEnd"/>
      <w:r w:rsidRPr="00157FD4">
        <w:rPr>
          <w:color w:val="000000"/>
        </w:rPr>
        <w:t xml:space="preserve"> OKUMUŞ ve İhsan CELALOĞLU imzalı “Belediyemiz sınırlarında bulunan bedensel engellilerin sosyal yaşantılarının incelenip,</w:t>
      </w:r>
      <w:r w:rsidRPr="00157FD4">
        <w:t xml:space="preserve"> </w:t>
      </w:r>
      <w:proofErr w:type="spellStart"/>
      <w:r>
        <w:t>araştırılması</w:t>
      </w:r>
      <w:r>
        <w:rPr>
          <w:color w:val="000000"/>
        </w:rPr>
        <w:t>”</w:t>
      </w:r>
      <w:r>
        <w:t>na</w:t>
      </w:r>
      <w:proofErr w:type="spellEnd"/>
      <w:r>
        <w:rPr>
          <w:rFonts w:cstheme="minorHAnsi"/>
          <w:b/>
        </w:rPr>
        <w:t xml:space="preserve"> </w:t>
      </w:r>
      <w:r w:rsidRPr="003252A5">
        <w:rPr>
          <w:color w:val="000000"/>
        </w:rPr>
        <w:t xml:space="preserve">ilişkin Engelliler </w:t>
      </w:r>
      <w:r w:rsidRPr="003252A5">
        <w:t>Komisyonu</w:t>
      </w:r>
      <w:r w:rsidRPr="003252A5">
        <w:rPr>
          <w:color w:val="000000"/>
        </w:rPr>
        <w:t xml:space="preserve"> </w:t>
      </w:r>
      <w:proofErr w:type="gramStart"/>
      <w:r w:rsidRPr="003252A5">
        <w:t>tarafından  hazırlanan</w:t>
      </w:r>
      <w:proofErr w:type="gramEnd"/>
      <w:r w:rsidRPr="003252A5">
        <w:t xml:space="preserve"> raporun görüşülmesi.</w:t>
      </w:r>
    </w:p>
    <w:p w:rsidR="007657ED" w:rsidRPr="007657ED" w:rsidRDefault="007657ED" w:rsidP="007657ED">
      <w:pPr>
        <w:ind w:firstLine="708"/>
        <w:jc w:val="both"/>
        <w:rPr>
          <w:color w:val="000000"/>
        </w:rPr>
      </w:pPr>
      <w:r>
        <w:rPr>
          <w:b/>
        </w:rPr>
        <w:t>6</w:t>
      </w:r>
      <w:r w:rsidRPr="007F0B18">
        <w:rPr>
          <w:b/>
        </w:rPr>
        <w:t>-</w:t>
      </w:r>
      <w:r>
        <w:rPr>
          <w:color w:val="000000"/>
        </w:rPr>
        <w:t xml:space="preserve">İmar ve Şehircilik </w:t>
      </w:r>
      <w:r>
        <w:t xml:space="preserve">Müdürlüğü’nün, 31/05/2022 tarih ve 25451 sayılı, Diyarbakır İli, Bağlar İlçesi, </w:t>
      </w:r>
      <w:proofErr w:type="spellStart"/>
      <w:r>
        <w:t>Kaynartepe</w:t>
      </w:r>
      <w:proofErr w:type="spellEnd"/>
      <w:r>
        <w:t xml:space="preserve"> Mahallesi, 975 ada 167 </w:t>
      </w:r>
      <w:proofErr w:type="spellStart"/>
      <w:r>
        <w:t>nolu</w:t>
      </w:r>
      <w:proofErr w:type="spellEnd"/>
      <w:r>
        <w:t xml:space="preserve"> parsele ait” Plan Değişikliği“ne </w:t>
      </w:r>
      <w:r w:rsidRPr="00D627AA">
        <w:t xml:space="preserve">ilişkin </w:t>
      </w:r>
      <w:proofErr w:type="gramStart"/>
      <w:r w:rsidRPr="00E54A18">
        <w:t>İmar  ve</w:t>
      </w:r>
      <w:proofErr w:type="gramEnd"/>
      <w:r w:rsidRPr="00E54A18">
        <w:t xml:space="preserve">  Şehircilik Komisyonu  tarafından hazırlanan raporun görüşülmesi</w:t>
      </w:r>
      <w:r>
        <w:t>.</w:t>
      </w:r>
    </w:p>
    <w:p w:rsidR="007657ED" w:rsidRDefault="007657ED" w:rsidP="007657ED">
      <w:pPr>
        <w:ind w:firstLine="708"/>
        <w:jc w:val="both"/>
        <w:rPr>
          <w:b/>
        </w:rPr>
      </w:pPr>
      <w:r>
        <w:rPr>
          <w:b/>
        </w:rPr>
        <w:t>7</w:t>
      </w:r>
      <w:r w:rsidRPr="007F0B18">
        <w:rPr>
          <w:b/>
        </w:rPr>
        <w:t>-</w:t>
      </w:r>
      <w:r w:rsidRPr="007F0B18">
        <w:t xml:space="preserve">Meclis üyelerden </w:t>
      </w:r>
      <w:r>
        <w:t xml:space="preserve">Mehmet Hasan FİDAN </w:t>
      </w:r>
      <w:r w:rsidRPr="007F0B18">
        <w:t>imzalı “</w:t>
      </w:r>
      <w:r>
        <w:t>Daha temiz bir Bağlar için yapılan temizlik çalışmalarının</w:t>
      </w:r>
      <w:r w:rsidRPr="007F0B18">
        <w:t xml:space="preserve"> </w:t>
      </w:r>
      <w:proofErr w:type="spellStart"/>
      <w:r>
        <w:t>incelenmesi”ne</w:t>
      </w:r>
      <w:proofErr w:type="spellEnd"/>
      <w:r>
        <w:t xml:space="preserve"> </w:t>
      </w:r>
      <w:r w:rsidRPr="003252A5">
        <w:t>ilişkin Çevre ve Sağlık Komisyonu tarafından hazırlanan raporun görüşülmesi.</w:t>
      </w:r>
    </w:p>
    <w:p w:rsidR="007657ED" w:rsidRPr="007657ED" w:rsidRDefault="007657ED" w:rsidP="007657ED">
      <w:pPr>
        <w:ind w:firstLine="708"/>
        <w:jc w:val="both"/>
      </w:pPr>
      <w:r>
        <w:rPr>
          <w:b/>
        </w:rPr>
        <w:t>8</w:t>
      </w:r>
      <w:r w:rsidRPr="007F0B18">
        <w:rPr>
          <w:b/>
        </w:rPr>
        <w:t>-</w:t>
      </w:r>
      <w:r w:rsidRPr="00157FD4">
        <w:rPr>
          <w:color w:val="000000"/>
        </w:rPr>
        <w:t xml:space="preserve">Meclis Üyelerinden, Gönül ASLAN, Zeki KANAY ve </w:t>
      </w:r>
      <w:r w:rsidRPr="00157FD4">
        <w:t xml:space="preserve">Derya </w:t>
      </w:r>
      <w:proofErr w:type="gramStart"/>
      <w:r w:rsidRPr="00157FD4">
        <w:t xml:space="preserve">DAMLA  </w:t>
      </w:r>
      <w:r w:rsidRPr="00157FD4">
        <w:rPr>
          <w:color w:val="000000"/>
        </w:rPr>
        <w:t>imzalı</w:t>
      </w:r>
      <w:proofErr w:type="gramEnd"/>
      <w:r w:rsidRPr="00157FD4">
        <w:rPr>
          <w:color w:val="000000"/>
        </w:rPr>
        <w:t xml:space="preserve"> “İlçemiz</w:t>
      </w:r>
      <w:r>
        <w:rPr>
          <w:color w:val="000000"/>
        </w:rPr>
        <w:t xml:space="preserve">de bulunan </w:t>
      </w:r>
      <w:r w:rsidRPr="00157FD4">
        <w:rPr>
          <w:color w:val="000000"/>
        </w:rPr>
        <w:t>Sağlık ocaklarında ve hastanelerde hangi hastalıkların yoğun olarak görüldüğüne dair Sağlık il/İlçe Müdürlüklerinden bilgi alınması konusunun</w:t>
      </w:r>
      <w:r w:rsidRPr="00157FD4">
        <w:t xml:space="preserve"> araştırılıp </w:t>
      </w:r>
      <w:r w:rsidRPr="00157FD4">
        <w:rPr>
          <w:color w:val="000000"/>
        </w:rPr>
        <w:t xml:space="preserve"> </w:t>
      </w:r>
      <w:proofErr w:type="spellStart"/>
      <w:r w:rsidRPr="00157FD4">
        <w:rPr>
          <w:color w:val="000000"/>
        </w:rPr>
        <w:t>incelenmesi”</w:t>
      </w:r>
      <w:r w:rsidRPr="00157FD4">
        <w:t>ne</w:t>
      </w:r>
      <w:proofErr w:type="spellEnd"/>
      <w:r>
        <w:t xml:space="preserve"> </w:t>
      </w:r>
      <w:r w:rsidRPr="003252A5">
        <w:t>ilişkin Çevre ve Sağlık Komisyonu tarafından hazırlanan raporun görüşülmesi.</w:t>
      </w:r>
    </w:p>
    <w:p w:rsidR="007657ED" w:rsidRDefault="007657ED" w:rsidP="007657ED">
      <w:pPr>
        <w:ind w:firstLine="708"/>
        <w:jc w:val="both"/>
      </w:pPr>
      <w:r>
        <w:rPr>
          <w:b/>
        </w:rPr>
        <w:t>9</w:t>
      </w:r>
      <w:r w:rsidRPr="007F0B18">
        <w:rPr>
          <w:b/>
        </w:rPr>
        <w:t>-</w:t>
      </w:r>
      <w:proofErr w:type="gramStart"/>
      <w:r>
        <w:rPr>
          <w:color w:val="000000"/>
        </w:rPr>
        <w:t>Meclis  Üyelerinden</w:t>
      </w:r>
      <w:proofErr w:type="gramEnd"/>
      <w:r>
        <w:rPr>
          <w:color w:val="000000"/>
        </w:rPr>
        <w:t xml:space="preserve">, Güzel KIZOĞLU  imzalı “Belediyemizde çalışan kadınlara, kadına şiddet ile ilgili eğitimin verilip verilmediği verilmiş ise kaç kadının eğitimden yararlandığının  incelenip </w:t>
      </w:r>
      <w:proofErr w:type="spellStart"/>
      <w:r w:rsidRPr="007F0B18">
        <w:t>araştırılması</w:t>
      </w:r>
      <w:r w:rsidRPr="007F0B18">
        <w:rPr>
          <w:color w:val="000000"/>
        </w:rPr>
        <w:t>”</w:t>
      </w:r>
      <w:r w:rsidRPr="007F0B18">
        <w:t>na</w:t>
      </w:r>
      <w:proofErr w:type="spellEnd"/>
      <w:r w:rsidRPr="007F0B18">
        <w:t xml:space="preserve"> </w:t>
      </w:r>
      <w:r w:rsidRPr="003252A5">
        <w:t>ilişkin</w:t>
      </w:r>
      <w:r w:rsidRPr="003252A5">
        <w:rPr>
          <w:color w:val="000000"/>
        </w:rPr>
        <w:t xml:space="preserve"> </w:t>
      </w:r>
      <w:r>
        <w:rPr>
          <w:color w:val="000000"/>
        </w:rPr>
        <w:t xml:space="preserve">Kadın Erkek Eşitlik ve </w:t>
      </w:r>
      <w:r w:rsidRPr="003252A5">
        <w:t xml:space="preserve">Kadın Sorunlarını Araştırma  Komisyonu tarafından hazırlanan </w:t>
      </w:r>
      <w:r w:rsidRPr="003252A5">
        <w:rPr>
          <w:color w:val="000000"/>
        </w:rPr>
        <w:t xml:space="preserve"> </w:t>
      </w:r>
      <w:r w:rsidRPr="003252A5">
        <w:t>raporun görüşülmesi.</w:t>
      </w:r>
    </w:p>
    <w:p w:rsidR="007657ED" w:rsidRPr="007657ED" w:rsidRDefault="007657ED" w:rsidP="007657ED">
      <w:pPr>
        <w:ind w:firstLine="708"/>
        <w:jc w:val="both"/>
      </w:pPr>
      <w:r>
        <w:rPr>
          <w:b/>
        </w:rPr>
        <w:t>10</w:t>
      </w:r>
      <w:r w:rsidRPr="007F0B18">
        <w:rPr>
          <w:b/>
        </w:rPr>
        <w:t>-</w:t>
      </w:r>
      <w:r>
        <w:rPr>
          <w:color w:val="000000"/>
        </w:rPr>
        <w:t xml:space="preserve">Meclis Üyelerinden, Uğur EREKLİ, </w:t>
      </w:r>
      <w:proofErr w:type="spellStart"/>
      <w:r>
        <w:rPr>
          <w:color w:val="000000"/>
        </w:rPr>
        <w:t>Sevdet</w:t>
      </w:r>
      <w:proofErr w:type="spellEnd"/>
      <w:r>
        <w:rPr>
          <w:color w:val="000000"/>
        </w:rPr>
        <w:t xml:space="preserve"> ACAR ve </w:t>
      </w:r>
      <w:r>
        <w:t xml:space="preserve">Mehmet Masum AYHAN </w:t>
      </w:r>
      <w:r>
        <w:rPr>
          <w:color w:val="000000"/>
        </w:rPr>
        <w:t>imzalı “Okulların tatil olması ile birlikte yaz spor kursları çerçevesinde belediyemize ait tesislerde yapılması planlanan çocuklara ve gençlere yönelik faaliyetlerin incelenip,</w:t>
      </w:r>
      <w:r>
        <w:t xml:space="preserve"> </w:t>
      </w:r>
      <w:proofErr w:type="spellStart"/>
      <w:r>
        <w:t>araştırılması</w:t>
      </w:r>
      <w:r>
        <w:rPr>
          <w:color w:val="000000"/>
        </w:rPr>
        <w:t>”</w:t>
      </w:r>
      <w:r>
        <w:t>na</w:t>
      </w:r>
      <w:proofErr w:type="spellEnd"/>
      <w:r>
        <w:t xml:space="preserve"> </w:t>
      </w:r>
      <w:proofErr w:type="gramStart"/>
      <w:r w:rsidRPr="00FE5E69">
        <w:t xml:space="preserve">ilişkin </w:t>
      </w:r>
      <w:r>
        <w:t xml:space="preserve"> </w:t>
      </w:r>
      <w:r w:rsidRPr="003252A5">
        <w:t>Gençlik</w:t>
      </w:r>
      <w:proofErr w:type="gramEnd"/>
      <w:r w:rsidRPr="003252A5">
        <w:t xml:space="preserve"> ve Spor Komisyonu tarafından hazırlanan raporun görüşülmesi. </w:t>
      </w:r>
    </w:p>
    <w:p w:rsidR="007657ED" w:rsidRPr="00524100" w:rsidRDefault="007657ED" w:rsidP="007657ED">
      <w:pPr>
        <w:suppressAutoHyphens/>
        <w:ind w:firstLine="708"/>
        <w:jc w:val="both"/>
      </w:pPr>
      <w:r>
        <w:rPr>
          <w:b/>
        </w:rPr>
        <w:t>11</w:t>
      </w:r>
      <w:r w:rsidRPr="007F0B18">
        <w:rPr>
          <w:b/>
        </w:rPr>
        <w:t>-</w:t>
      </w:r>
      <w:r w:rsidRPr="007F0B18">
        <w:rPr>
          <w:color w:val="000000"/>
        </w:rPr>
        <w:t>Meclis Üyelerinden, İhsan ÇUBUK</w:t>
      </w:r>
      <w:r>
        <w:rPr>
          <w:color w:val="000000"/>
        </w:rPr>
        <w:t xml:space="preserve"> </w:t>
      </w:r>
      <w:r w:rsidRPr="007F0B18">
        <w:rPr>
          <w:color w:val="000000"/>
        </w:rPr>
        <w:t>imzalı “Belediyemiz sınırlarında bulunan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Çiçekliyurt</w:t>
      </w:r>
      <w:proofErr w:type="spellEnd"/>
      <w:r>
        <w:rPr>
          <w:color w:val="000000"/>
        </w:rPr>
        <w:t xml:space="preserve"> </w:t>
      </w:r>
      <w:r w:rsidRPr="007F0B18">
        <w:rPr>
          <w:color w:val="000000"/>
        </w:rPr>
        <w:t>Mahallesindeki sorunların incelenip,</w:t>
      </w:r>
      <w:r w:rsidRPr="007F0B18">
        <w:t xml:space="preserve"> </w:t>
      </w:r>
      <w:proofErr w:type="spellStart"/>
      <w:r w:rsidRPr="007F0B18">
        <w:t>araştırılması</w:t>
      </w:r>
      <w:r w:rsidRPr="007F0B18">
        <w:rPr>
          <w:color w:val="000000"/>
        </w:rPr>
        <w:t>”</w:t>
      </w:r>
      <w:r w:rsidRPr="007F0B18">
        <w:t>na</w:t>
      </w:r>
      <w:proofErr w:type="spellEnd"/>
      <w:r w:rsidRPr="007F0B18">
        <w:rPr>
          <w:color w:val="000000"/>
        </w:rPr>
        <w:t xml:space="preserve"> </w:t>
      </w:r>
      <w:r w:rsidRPr="003252A5">
        <w:rPr>
          <w:color w:val="000000"/>
        </w:rPr>
        <w:t xml:space="preserve">ilişkin </w:t>
      </w:r>
      <w:r>
        <w:rPr>
          <w:color w:val="000000"/>
        </w:rPr>
        <w:t xml:space="preserve">Halkla İlişkiler </w:t>
      </w:r>
      <w:r w:rsidRPr="003252A5">
        <w:t>Komisyonu</w:t>
      </w:r>
      <w:r w:rsidRPr="003252A5">
        <w:rPr>
          <w:color w:val="000000"/>
        </w:rPr>
        <w:t xml:space="preserve"> </w:t>
      </w:r>
      <w:proofErr w:type="gramStart"/>
      <w:r w:rsidRPr="003252A5">
        <w:t>tarafından  hazırlanan</w:t>
      </w:r>
      <w:proofErr w:type="gramEnd"/>
      <w:r w:rsidRPr="003252A5">
        <w:t xml:space="preserve"> raporun görüşülmesi.</w:t>
      </w:r>
    </w:p>
    <w:p w:rsidR="007657ED" w:rsidRPr="00DA7249" w:rsidRDefault="007657ED" w:rsidP="007657ED">
      <w:pPr>
        <w:suppressAutoHyphens/>
        <w:ind w:firstLine="708"/>
        <w:jc w:val="both"/>
      </w:pPr>
      <w:r>
        <w:rPr>
          <w:b/>
        </w:rPr>
        <w:t>12</w:t>
      </w:r>
      <w:r w:rsidRPr="007F0B18">
        <w:rPr>
          <w:b/>
        </w:rPr>
        <w:t>-</w:t>
      </w:r>
      <w:r w:rsidRPr="00DA7249">
        <w:t xml:space="preserve"> </w:t>
      </w:r>
      <w:r w:rsidRPr="007F0B18">
        <w:t xml:space="preserve">Meclis üyelerden </w:t>
      </w:r>
      <w:r>
        <w:t xml:space="preserve">Muhammed AKAR </w:t>
      </w:r>
      <w:r w:rsidRPr="007F0B18">
        <w:t>imzalı “Belediyemiz</w:t>
      </w:r>
      <w:r>
        <w:t>ce 2021-2022 yılları içinde yapılan asfalt çalışmalarının</w:t>
      </w:r>
      <w:r w:rsidRPr="007F0B18">
        <w:t xml:space="preserve"> incelenip </w:t>
      </w:r>
      <w:proofErr w:type="spellStart"/>
      <w:r w:rsidRPr="007F0B18">
        <w:t>araştırılması”na</w:t>
      </w:r>
      <w:proofErr w:type="spellEnd"/>
      <w:r w:rsidRPr="00400804">
        <w:t xml:space="preserve"> </w:t>
      </w:r>
      <w:proofErr w:type="gramStart"/>
      <w:r w:rsidRPr="0063055D">
        <w:t>ilişkin</w:t>
      </w:r>
      <w:r w:rsidRPr="00841FBE">
        <w:t xml:space="preserve"> </w:t>
      </w:r>
      <w:r w:rsidRPr="003252A5">
        <w:t xml:space="preserve"> </w:t>
      </w:r>
      <w:r>
        <w:t>İnceleme</w:t>
      </w:r>
      <w:proofErr w:type="gramEnd"/>
      <w:r>
        <w:t xml:space="preserve"> ve Araştırma </w:t>
      </w:r>
      <w:r w:rsidRPr="003252A5">
        <w:t>Komisyonu tarafından hazırlanan raporun görüşülmesi</w:t>
      </w:r>
      <w:r>
        <w:t>.</w:t>
      </w:r>
    </w:p>
    <w:p w:rsidR="007657ED" w:rsidRDefault="007657ED" w:rsidP="007657ED">
      <w:pPr>
        <w:ind w:firstLine="708"/>
        <w:rPr>
          <w:b/>
        </w:rPr>
      </w:pPr>
    </w:p>
    <w:p w:rsidR="007657ED" w:rsidRPr="007657ED" w:rsidRDefault="007657ED" w:rsidP="007657ED">
      <w:pPr>
        <w:suppressAutoHyphens/>
        <w:ind w:firstLine="708"/>
        <w:jc w:val="both"/>
      </w:pPr>
      <w:r>
        <w:rPr>
          <w:b/>
        </w:rPr>
        <w:lastRenderedPageBreak/>
        <w:t>13</w:t>
      </w:r>
      <w:r w:rsidRPr="007F0B18">
        <w:rPr>
          <w:b/>
        </w:rPr>
        <w:t>-</w:t>
      </w:r>
      <w:r w:rsidRPr="00591419">
        <w:rPr>
          <w:color w:val="000000"/>
        </w:rPr>
        <w:t xml:space="preserve">Meclis Üyelerinden, </w:t>
      </w:r>
      <w:r>
        <w:rPr>
          <w:color w:val="000000"/>
        </w:rPr>
        <w:t xml:space="preserve">Necat ÖZBEY ve Gönül ASLAN </w:t>
      </w:r>
      <w:r w:rsidRPr="00591419">
        <w:rPr>
          <w:color w:val="000000"/>
        </w:rPr>
        <w:t>imzalı “</w:t>
      </w:r>
      <w:r>
        <w:rPr>
          <w:color w:val="000000"/>
        </w:rPr>
        <w:t xml:space="preserve">Sıfır atık projesi kapsamında Belediyemiz tarafından neler yapılmış ve ne tür faaliyetler yapılacağının araştırılıp </w:t>
      </w:r>
      <w:proofErr w:type="spellStart"/>
      <w:r w:rsidRPr="00591419">
        <w:rPr>
          <w:color w:val="000000"/>
        </w:rPr>
        <w:t>incelen</w:t>
      </w:r>
      <w:r>
        <w:rPr>
          <w:color w:val="000000"/>
        </w:rPr>
        <w:t>mesi</w:t>
      </w:r>
      <w:r w:rsidRPr="00591419">
        <w:rPr>
          <w:color w:val="000000"/>
        </w:rPr>
        <w:t>”</w:t>
      </w:r>
      <w:r w:rsidRPr="00591419">
        <w:t>n</w:t>
      </w:r>
      <w:r>
        <w:t>e</w:t>
      </w:r>
      <w:proofErr w:type="spellEnd"/>
      <w:r w:rsidRPr="00591419">
        <w:rPr>
          <w:color w:val="000000"/>
        </w:rPr>
        <w:t xml:space="preserve"> </w:t>
      </w:r>
      <w:proofErr w:type="gramStart"/>
      <w:r w:rsidRPr="0063055D">
        <w:t>ilişkin</w:t>
      </w:r>
      <w:r w:rsidRPr="00841FBE">
        <w:t xml:space="preserve"> </w:t>
      </w:r>
      <w:r w:rsidRPr="003252A5">
        <w:t xml:space="preserve"> </w:t>
      </w:r>
      <w:r>
        <w:t>İnceleme</w:t>
      </w:r>
      <w:proofErr w:type="gramEnd"/>
      <w:r>
        <w:t xml:space="preserve"> ve Araştırma </w:t>
      </w:r>
      <w:r w:rsidRPr="003252A5">
        <w:t>Komisyonu tarafından hazırlanan raporun görüşülmesi</w:t>
      </w:r>
      <w:r>
        <w:t>.</w:t>
      </w:r>
    </w:p>
    <w:p w:rsidR="007657ED" w:rsidRDefault="007657ED" w:rsidP="007657ED">
      <w:pPr>
        <w:ind w:firstLine="708"/>
        <w:jc w:val="both"/>
      </w:pPr>
      <w:r>
        <w:rPr>
          <w:b/>
        </w:rPr>
        <w:t>14</w:t>
      </w:r>
      <w:r w:rsidRPr="007F0B18">
        <w:rPr>
          <w:b/>
        </w:rPr>
        <w:t>-</w:t>
      </w:r>
      <w:r>
        <w:t>-</w:t>
      </w:r>
      <w:r w:rsidRPr="007F0B18">
        <w:rPr>
          <w:color w:val="000000"/>
        </w:rPr>
        <w:t xml:space="preserve">Meclis Üyelerinden, </w:t>
      </w:r>
      <w:r>
        <w:rPr>
          <w:color w:val="000000"/>
        </w:rPr>
        <w:t xml:space="preserve">Zeki KANAY </w:t>
      </w:r>
      <w:r w:rsidRPr="007F0B18">
        <w:rPr>
          <w:color w:val="000000"/>
        </w:rPr>
        <w:t>imzalı</w:t>
      </w:r>
      <w:r>
        <w:rPr>
          <w:color w:val="000000"/>
        </w:rPr>
        <w:t xml:space="preserve"> </w:t>
      </w:r>
      <w:r w:rsidRPr="003B6622">
        <w:t>2022 yılı performans programında Fen İşleri Müdürlüğü tarafından “Kooperatif aracılığı ile tarımın desteklenmesi, organik tarım ve sera uygulamaları yapılması “ ile tarımsal kalkınmaya desteklenmek amaçlanmıştır.</w:t>
      </w:r>
    </w:p>
    <w:p w:rsidR="007657ED" w:rsidRDefault="007657ED" w:rsidP="007657ED">
      <w:pPr>
        <w:spacing w:after="200"/>
        <w:ind w:firstLine="708"/>
      </w:pPr>
      <w:r>
        <w:t>1-</w:t>
      </w:r>
      <w:r w:rsidRPr="003B6622">
        <w:t xml:space="preserve">Bu amaç için şimdiye kadar hangi faaliyetler hayata </w:t>
      </w:r>
      <w:proofErr w:type="gramStart"/>
      <w:r w:rsidRPr="003B6622">
        <w:t>geçirilmiştir ?</w:t>
      </w:r>
      <w:proofErr w:type="gramEnd"/>
    </w:p>
    <w:p w:rsidR="007657ED" w:rsidRDefault="007657ED" w:rsidP="007657ED">
      <w:pPr>
        <w:spacing w:after="200"/>
        <w:ind w:firstLine="708"/>
      </w:pPr>
      <w:r>
        <w:t>2-</w:t>
      </w:r>
      <w:r w:rsidRPr="003B6622">
        <w:t xml:space="preserve">Kaç adet kooperatif kurulmuş veya kurulması </w:t>
      </w:r>
      <w:proofErr w:type="gramStart"/>
      <w:r w:rsidRPr="003B6622">
        <w:t>planlanmaktadır ?</w:t>
      </w:r>
      <w:proofErr w:type="gramEnd"/>
    </w:p>
    <w:p w:rsidR="007657ED" w:rsidRPr="00DA7249" w:rsidRDefault="007657ED" w:rsidP="007657ED">
      <w:pPr>
        <w:spacing w:after="200"/>
        <w:ind w:firstLine="708"/>
      </w:pPr>
      <w:r>
        <w:t>3-</w:t>
      </w:r>
      <w:r w:rsidRPr="003B6622">
        <w:t xml:space="preserve">Ne kadar bütçe ayrılmış ve ne kadar masraf </w:t>
      </w:r>
      <w:proofErr w:type="gramStart"/>
      <w:r w:rsidRPr="003B6622">
        <w:t>yapılmıştır ?</w:t>
      </w:r>
      <w:proofErr w:type="gramEnd"/>
      <w:r>
        <w:t xml:space="preserve">   </w:t>
      </w:r>
      <w:r w:rsidRPr="003B6622">
        <w:t>Konu ile ilgili ara</w:t>
      </w:r>
      <w:r>
        <w:t>ştırma ve inceleme yapılması</w:t>
      </w:r>
      <w:r w:rsidRPr="003B6622">
        <w:rPr>
          <w:color w:val="000000"/>
        </w:rPr>
        <w:t xml:space="preserve"> </w:t>
      </w:r>
      <w:r w:rsidRPr="00591419">
        <w:rPr>
          <w:color w:val="000000"/>
        </w:rPr>
        <w:t>”</w:t>
      </w:r>
      <w:proofErr w:type="spellStart"/>
      <w:r w:rsidRPr="00591419">
        <w:t>n</w:t>
      </w:r>
      <w:r>
        <w:t>a</w:t>
      </w:r>
      <w:proofErr w:type="spellEnd"/>
      <w:r w:rsidRPr="00591419">
        <w:rPr>
          <w:color w:val="000000"/>
        </w:rPr>
        <w:t xml:space="preserve"> </w:t>
      </w:r>
      <w:proofErr w:type="gramStart"/>
      <w:r w:rsidRPr="0063055D">
        <w:t>ilişkin</w:t>
      </w:r>
      <w:r w:rsidRPr="00841FBE">
        <w:t xml:space="preserve"> </w:t>
      </w:r>
      <w:r w:rsidRPr="003252A5">
        <w:t xml:space="preserve"> </w:t>
      </w:r>
      <w:r>
        <w:t>İnceleme</w:t>
      </w:r>
      <w:proofErr w:type="gramEnd"/>
      <w:r>
        <w:t xml:space="preserve"> ve Araştırma </w:t>
      </w:r>
      <w:r w:rsidRPr="003252A5">
        <w:t>Komisyonu tarafından hazırlanan raporun görüşülmesi</w:t>
      </w:r>
      <w:r>
        <w:t>.</w:t>
      </w:r>
    </w:p>
    <w:p w:rsidR="007657ED" w:rsidRPr="00DA7249" w:rsidRDefault="007657ED" w:rsidP="007657ED">
      <w:pPr>
        <w:spacing w:after="200"/>
        <w:ind w:firstLine="708"/>
      </w:pPr>
      <w:r>
        <w:rPr>
          <w:b/>
        </w:rPr>
        <w:t>15</w:t>
      </w:r>
      <w:r w:rsidRPr="007F0B18">
        <w:rPr>
          <w:b/>
        </w:rPr>
        <w:t>-</w:t>
      </w:r>
      <w:r w:rsidRPr="00DA7249">
        <w:rPr>
          <w:color w:val="000000"/>
        </w:rPr>
        <w:t xml:space="preserve"> </w:t>
      </w:r>
      <w:r w:rsidRPr="00157FD4">
        <w:rPr>
          <w:color w:val="000000"/>
        </w:rPr>
        <w:t xml:space="preserve">Meclis Üyelerinden, Zeki KANAY imzalı “2019 yılında Bağlar </w:t>
      </w:r>
      <w:proofErr w:type="spellStart"/>
      <w:r w:rsidRPr="00157FD4">
        <w:rPr>
          <w:color w:val="000000"/>
        </w:rPr>
        <w:t>Kaynartepe</w:t>
      </w:r>
      <w:proofErr w:type="spellEnd"/>
      <w:r w:rsidRPr="00157FD4">
        <w:rPr>
          <w:color w:val="000000"/>
        </w:rPr>
        <w:t xml:space="preserve"> Mahallesi 248. Sokakta bulunan yas evi ile ilgili;</w:t>
      </w:r>
      <w:r w:rsidRPr="00157FD4">
        <w:br/>
        <w:t>1-Kentsel yıkım alanı olmayan bölgede bulunan bu yapı gerçekten neden yıktırıldı?</w:t>
      </w:r>
      <w:r w:rsidRPr="00157FD4">
        <w:br/>
        <w:t xml:space="preserve">2-Komisyon Kararları/raporları bağlayıcı </w:t>
      </w:r>
      <w:proofErr w:type="spellStart"/>
      <w:proofErr w:type="gramStart"/>
      <w:r w:rsidRPr="00157FD4">
        <w:t>değilmidir</w:t>
      </w:r>
      <w:proofErr w:type="spellEnd"/>
      <w:r w:rsidRPr="00157FD4">
        <w:t xml:space="preserve"> ?</w:t>
      </w:r>
      <w:proofErr w:type="gramEnd"/>
      <w:r w:rsidRPr="00157FD4">
        <w:br/>
        <w:t xml:space="preserve">3-Mahalle halkının ihtiyaçları doğrultusunda değerlendirilmesi gereken bu yapı neden kütüphaneye veya yas evine </w:t>
      </w:r>
      <w:proofErr w:type="gramStart"/>
      <w:r w:rsidRPr="00157FD4">
        <w:t>dönüştürülmedi  ?</w:t>
      </w:r>
      <w:proofErr w:type="gramEnd"/>
      <w:r w:rsidRPr="00157FD4">
        <w:br/>
        <w:t xml:space="preserve">4-Yapmanın zor, yıkmanın kolay olmasından dolayı mı </w:t>
      </w:r>
      <w:proofErr w:type="gramStart"/>
      <w:r w:rsidRPr="00157FD4">
        <w:t>yıkıldı ?</w:t>
      </w:r>
      <w:proofErr w:type="gramEnd"/>
      <w:r w:rsidRPr="00157FD4">
        <w:t xml:space="preserve"> </w:t>
      </w:r>
      <w:r w:rsidRPr="00157FD4">
        <w:rPr>
          <w:color w:val="000000"/>
        </w:rPr>
        <w:t>konusunun</w:t>
      </w:r>
      <w:r w:rsidRPr="00157FD4">
        <w:t xml:space="preserve"> </w:t>
      </w:r>
      <w:proofErr w:type="gramStart"/>
      <w:r w:rsidRPr="00157FD4">
        <w:t xml:space="preserve">araştırılıp </w:t>
      </w:r>
      <w:r w:rsidRPr="00157FD4">
        <w:rPr>
          <w:color w:val="000000"/>
        </w:rPr>
        <w:t xml:space="preserve"> </w:t>
      </w:r>
      <w:proofErr w:type="spellStart"/>
      <w:r w:rsidRPr="00157FD4">
        <w:rPr>
          <w:color w:val="000000"/>
        </w:rPr>
        <w:t>incelenmesi”</w:t>
      </w:r>
      <w:r w:rsidRPr="00157FD4">
        <w:t>ne</w:t>
      </w:r>
      <w:proofErr w:type="spellEnd"/>
      <w:proofErr w:type="gramEnd"/>
      <w:r w:rsidRPr="00157FD4">
        <w:rPr>
          <w:b/>
        </w:rPr>
        <w:t xml:space="preserve"> </w:t>
      </w:r>
      <w:r w:rsidRPr="0063055D">
        <w:t>ilişkin</w:t>
      </w:r>
      <w:r w:rsidRPr="00841FBE">
        <w:t xml:space="preserve"> </w:t>
      </w:r>
      <w:r w:rsidRPr="003252A5">
        <w:t xml:space="preserve"> </w:t>
      </w:r>
      <w:r>
        <w:t xml:space="preserve">İnceleme ve Araştırma </w:t>
      </w:r>
      <w:r w:rsidRPr="003252A5">
        <w:t>Komisyonu tarafından hazırlanan raporun görüşülmesi</w:t>
      </w:r>
      <w:r>
        <w:t>.</w:t>
      </w:r>
    </w:p>
    <w:p w:rsidR="007657ED" w:rsidRPr="00DA7249" w:rsidRDefault="007657ED" w:rsidP="007657ED">
      <w:pPr>
        <w:ind w:firstLine="708"/>
        <w:rPr>
          <w:b/>
        </w:rPr>
      </w:pPr>
      <w:r>
        <w:rPr>
          <w:b/>
        </w:rPr>
        <w:t>16</w:t>
      </w:r>
      <w:r w:rsidRPr="007F0B18">
        <w:rPr>
          <w:b/>
        </w:rPr>
        <w:t>-</w:t>
      </w:r>
      <w:r w:rsidRPr="00157FD4">
        <w:rPr>
          <w:color w:val="000000"/>
        </w:rPr>
        <w:t>Meclis Üyelerinden, Zeki KANAY imzalı;</w:t>
      </w:r>
    </w:p>
    <w:p w:rsidR="007657ED" w:rsidRPr="00157FD4" w:rsidRDefault="007657ED" w:rsidP="007657ED">
      <w:pPr>
        <w:ind w:firstLine="708"/>
      </w:pPr>
      <w:r w:rsidRPr="00157FD4">
        <w:t xml:space="preserve">1-Çevre Sağlık ve İnceleme Araştırma Komisyonlarının </w:t>
      </w:r>
      <w:proofErr w:type="spellStart"/>
      <w:r w:rsidRPr="00157FD4">
        <w:t>Bağevi</w:t>
      </w:r>
      <w:proofErr w:type="spellEnd"/>
      <w:r w:rsidRPr="00157FD4">
        <w:t xml:space="preserve"> ile ilgili raporlarında tespit edilen eksiklikler </w:t>
      </w:r>
      <w:proofErr w:type="spellStart"/>
      <w:proofErr w:type="gramStart"/>
      <w:r w:rsidRPr="00157FD4">
        <w:t>giderildimi</w:t>
      </w:r>
      <w:proofErr w:type="spellEnd"/>
      <w:r w:rsidRPr="00157FD4">
        <w:t xml:space="preserve"> ?</w:t>
      </w:r>
      <w:proofErr w:type="gramEnd"/>
    </w:p>
    <w:p w:rsidR="007657ED" w:rsidRPr="00157FD4" w:rsidRDefault="007657ED" w:rsidP="007657ED">
      <w:pPr>
        <w:ind w:firstLine="708"/>
      </w:pPr>
      <w:r w:rsidRPr="00157FD4">
        <w:t xml:space="preserve">2-2960 asma fidanı dikilmesi gerektiren neden 710 adet dikildi ve oluşan kamu zararı ne kadardır ve sorumlusu </w:t>
      </w:r>
      <w:proofErr w:type="gramStart"/>
      <w:r w:rsidRPr="00157FD4">
        <w:t>kimlerdir ?</w:t>
      </w:r>
      <w:proofErr w:type="gramEnd"/>
    </w:p>
    <w:p w:rsidR="007657ED" w:rsidRPr="00157FD4" w:rsidRDefault="007657ED" w:rsidP="007657ED">
      <w:pPr>
        <w:ind w:firstLine="708"/>
      </w:pPr>
      <w:r w:rsidRPr="00157FD4">
        <w:t xml:space="preserve">3-1000 adet taflan yerine 300 adet, 1000 adet alev çalısı yerine 300 adet dikilen bu fidanlardan dolayı oluşan kamu zararı ne kadardır ve sebebi  </w:t>
      </w:r>
      <w:proofErr w:type="gramStart"/>
      <w:r w:rsidRPr="00157FD4">
        <w:t>kimlerdir ?</w:t>
      </w:r>
      <w:proofErr w:type="gramEnd"/>
      <w:r w:rsidRPr="00157FD4">
        <w:t xml:space="preserve"> Bu kamu zararı tazmin edilecek </w:t>
      </w:r>
      <w:proofErr w:type="gramStart"/>
      <w:r w:rsidRPr="00157FD4">
        <w:t>mi ?</w:t>
      </w:r>
      <w:proofErr w:type="gramEnd"/>
    </w:p>
    <w:p w:rsidR="007657ED" w:rsidRPr="00157FD4" w:rsidRDefault="007657ED" w:rsidP="007657ED">
      <w:pPr>
        <w:ind w:firstLine="708"/>
      </w:pPr>
      <w:r w:rsidRPr="00157FD4">
        <w:t xml:space="preserve">4- </w:t>
      </w:r>
      <w:proofErr w:type="spellStart"/>
      <w:r w:rsidRPr="00157FD4">
        <w:t>Bağevinin</w:t>
      </w:r>
      <w:proofErr w:type="spellEnd"/>
      <w:r w:rsidRPr="00157FD4">
        <w:t xml:space="preserve"> halkın faydalanacağı ucuz çay satılacağı bir </w:t>
      </w:r>
      <w:proofErr w:type="spellStart"/>
      <w:r w:rsidRPr="00157FD4">
        <w:t>kafe</w:t>
      </w:r>
      <w:proofErr w:type="spellEnd"/>
      <w:r w:rsidRPr="00157FD4">
        <w:t xml:space="preserve"> olarak hizmet vereceğini söyleyen Hüseyin bey, neden bu sözünü yerine getirmekte </w:t>
      </w:r>
      <w:proofErr w:type="gramStart"/>
      <w:r w:rsidRPr="00157FD4">
        <w:t>gecikmiştir ?</w:t>
      </w:r>
      <w:proofErr w:type="gramEnd"/>
    </w:p>
    <w:p w:rsidR="007657ED" w:rsidRPr="00157FD4" w:rsidRDefault="007657ED" w:rsidP="007657ED">
      <w:pPr>
        <w:ind w:firstLine="708"/>
      </w:pPr>
      <w:r w:rsidRPr="00157FD4">
        <w:t xml:space="preserve">5- Yine </w:t>
      </w:r>
      <w:proofErr w:type="spellStart"/>
      <w:r w:rsidRPr="00157FD4">
        <w:t>Bağevininde</w:t>
      </w:r>
      <w:proofErr w:type="spellEnd"/>
      <w:r w:rsidRPr="00157FD4">
        <w:t xml:space="preserve"> bir “</w:t>
      </w:r>
      <w:proofErr w:type="spellStart"/>
      <w:r w:rsidRPr="00157FD4">
        <w:t>mahsere</w:t>
      </w:r>
      <w:proofErr w:type="spellEnd"/>
      <w:r w:rsidRPr="00157FD4">
        <w:t>” yapılacağını söyleyen Hüseyin bey, “</w:t>
      </w:r>
      <w:proofErr w:type="spellStart"/>
      <w:r w:rsidRPr="00157FD4">
        <w:t>mahsere</w:t>
      </w:r>
      <w:proofErr w:type="spellEnd"/>
      <w:r w:rsidRPr="00157FD4">
        <w:t>” yapılacak mı?</w:t>
      </w:r>
    </w:p>
    <w:p w:rsidR="007657ED" w:rsidRDefault="007657ED" w:rsidP="007657ED">
      <w:r w:rsidRPr="00157FD4">
        <w:t xml:space="preserve">Yukarıda sorularıma cevap </w:t>
      </w:r>
      <w:proofErr w:type="gramStart"/>
      <w:r w:rsidRPr="00157FD4">
        <w:t>için  konunun</w:t>
      </w:r>
      <w:proofErr w:type="gramEnd"/>
      <w:r w:rsidRPr="00157FD4">
        <w:t xml:space="preserve"> araştırması  ve </w:t>
      </w:r>
      <w:proofErr w:type="spellStart"/>
      <w:r w:rsidRPr="00157FD4">
        <w:t>incelemesi</w:t>
      </w:r>
      <w:r w:rsidRPr="00157FD4">
        <w:rPr>
          <w:color w:val="000000"/>
        </w:rPr>
        <w:t>”</w:t>
      </w:r>
      <w:r w:rsidRPr="00157FD4">
        <w:t>ne</w:t>
      </w:r>
      <w:proofErr w:type="spellEnd"/>
      <w:r w:rsidRPr="004C4406">
        <w:t xml:space="preserve"> </w:t>
      </w:r>
      <w:r w:rsidRPr="0063055D">
        <w:t>ilişkin</w:t>
      </w:r>
      <w:r w:rsidRPr="00841FBE">
        <w:t xml:space="preserve"> </w:t>
      </w:r>
      <w:r w:rsidRPr="003252A5">
        <w:t xml:space="preserve"> </w:t>
      </w:r>
      <w:r>
        <w:t xml:space="preserve">İnceleme ve Araştırma </w:t>
      </w:r>
      <w:r w:rsidRPr="003252A5">
        <w:t>Komisyonu tarafından hazırlanan raporun görüşülmesi</w:t>
      </w:r>
      <w:r>
        <w:t>.</w:t>
      </w:r>
    </w:p>
    <w:p w:rsidR="007657ED" w:rsidRPr="00DA7249" w:rsidRDefault="007657ED" w:rsidP="007657ED"/>
    <w:p w:rsidR="007657ED" w:rsidRPr="002B59CC" w:rsidRDefault="007657ED" w:rsidP="007657ED">
      <w:pPr>
        <w:suppressAutoHyphens/>
        <w:jc w:val="both"/>
        <w:rPr>
          <w:b/>
          <w:lang w:eastAsia="ar-SA"/>
        </w:rPr>
      </w:pPr>
      <w:proofErr w:type="gramStart"/>
      <w:r w:rsidRPr="002B59CC">
        <w:rPr>
          <w:b/>
          <w:lang w:eastAsia="ar-SA"/>
        </w:rPr>
        <w:t>Dilek  ve</w:t>
      </w:r>
      <w:proofErr w:type="gramEnd"/>
      <w:r w:rsidRPr="002B59CC">
        <w:rPr>
          <w:b/>
          <w:lang w:eastAsia="ar-SA"/>
        </w:rPr>
        <w:t xml:space="preserve">  temenniler                                                                                                                          </w:t>
      </w:r>
    </w:p>
    <w:p w:rsidR="007657ED" w:rsidRDefault="007657ED" w:rsidP="007657ED">
      <w:pPr>
        <w:jc w:val="both"/>
        <w:rPr>
          <w:b/>
          <w:lang w:eastAsia="ar-SA"/>
        </w:rPr>
      </w:pPr>
      <w:r w:rsidRPr="002B59CC">
        <w:rPr>
          <w:b/>
          <w:lang w:eastAsia="ar-SA"/>
        </w:rPr>
        <w:t>Kapanış</w:t>
      </w:r>
    </w:p>
    <w:p w:rsidR="007657ED" w:rsidRDefault="007657ED" w:rsidP="007657ED">
      <w:pPr>
        <w:jc w:val="both"/>
        <w:rPr>
          <w:b/>
          <w:lang w:eastAsia="ar-SA"/>
        </w:rPr>
      </w:pPr>
    </w:p>
    <w:p w:rsidR="007657ED" w:rsidRPr="000577CE" w:rsidRDefault="007657ED" w:rsidP="007657ED">
      <w:pPr>
        <w:jc w:val="both"/>
        <w:rPr>
          <w:b/>
          <w:lang w:eastAsia="ar-SA"/>
        </w:rPr>
      </w:pPr>
    </w:p>
    <w:p w:rsidR="007657ED" w:rsidRPr="009B6288" w:rsidRDefault="007657ED" w:rsidP="007657ED">
      <w:pPr>
        <w:suppressAutoHyphens/>
        <w:ind w:left="6372"/>
        <w:jc w:val="both"/>
        <w:rPr>
          <w:u w:val="single"/>
          <w:lang w:eastAsia="ar-SA"/>
        </w:rPr>
      </w:pPr>
      <w:r w:rsidRPr="009B6288">
        <w:rPr>
          <w:lang w:eastAsia="ar-SA"/>
        </w:rPr>
        <w:t xml:space="preserve">Hüseyin BEYOĞLU                                                                                                  </w:t>
      </w:r>
    </w:p>
    <w:p w:rsidR="007657ED" w:rsidRDefault="007657ED" w:rsidP="007657ED">
      <w:pPr>
        <w:suppressAutoHyphens/>
        <w:ind w:left="1418" w:firstLine="709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  <w:t xml:space="preserve">                                                 Belediye Başkanı</w:t>
      </w:r>
    </w:p>
    <w:p w:rsidR="007657ED" w:rsidRDefault="007657ED"/>
    <w:sectPr w:rsidR="007657ED" w:rsidSect="001F463A">
      <w:headerReference w:type="default" r:id="rId4"/>
      <w:footerReference w:type="default" r:id="rId5"/>
      <w:pgSz w:w="11906" w:h="16838"/>
      <w:pgMar w:top="964" w:right="1418" w:bottom="125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6E" w:rsidRPr="00427C87" w:rsidRDefault="007657ED" w:rsidP="00E639A5">
    <w:pPr>
      <w:pStyle w:val="Altbilgi"/>
      <w:pBdr>
        <w:top w:val="thinThickSmallGap" w:sz="24" w:space="1" w:color="622423"/>
      </w:pBdr>
      <w:rPr>
        <w:sz w:val="18"/>
        <w:szCs w:val="18"/>
      </w:rPr>
    </w:pPr>
    <w:r w:rsidRPr="00427C87">
      <w:rPr>
        <w:rFonts w:ascii="Cambria" w:hAnsi="Cambria"/>
        <w:sz w:val="18"/>
        <w:szCs w:val="18"/>
      </w:rPr>
      <w:t xml:space="preserve">Adres: </w:t>
    </w:r>
    <w:proofErr w:type="spellStart"/>
    <w:r w:rsidRPr="00427C87">
      <w:rPr>
        <w:rFonts w:ascii="Cambria" w:hAnsi="Cambria"/>
        <w:sz w:val="18"/>
        <w:szCs w:val="18"/>
      </w:rPr>
      <w:t>Sento</w:t>
    </w:r>
    <w:proofErr w:type="spellEnd"/>
    <w:r w:rsidRPr="00427C87">
      <w:rPr>
        <w:rFonts w:ascii="Cambria" w:hAnsi="Cambria"/>
        <w:sz w:val="18"/>
        <w:szCs w:val="18"/>
      </w:rPr>
      <w:t xml:space="preserve"> Cad. Toptancılar Sitesi Arkası 21090 DİYARBAKIR   Ayrıntılı Bilgi İçin </w:t>
    </w:r>
    <w:proofErr w:type="gramStart"/>
    <w:r w:rsidRPr="00427C87">
      <w:rPr>
        <w:rFonts w:ascii="Cambria" w:hAnsi="Cambria"/>
        <w:sz w:val="18"/>
        <w:szCs w:val="18"/>
      </w:rPr>
      <w:t>İrtibat :V</w:t>
    </w:r>
    <w:proofErr w:type="gramEnd"/>
    <w:r w:rsidRPr="00427C87">
      <w:rPr>
        <w:rFonts w:ascii="Cambria" w:hAnsi="Cambria"/>
        <w:sz w:val="18"/>
        <w:szCs w:val="18"/>
      </w:rPr>
      <w:t>.</w:t>
    </w:r>
    <w:r>
      <w:rPr>
        <w:rFonts w:ascii="Cambria" w:hAnsi="Cambria"/>
        <w:sz w:val="18"/>
        <w:szCs w:val="18"/>
      </w:rPr>
      <w:t xml:space="preserve"> EĞ</w:t>
    </w:r>
    <w:r w:rsidRPr="00427C87">
      <w:rPr>
        <w:rFonts w:ascii="Cambria" w:hAnsi="Cambria"/>
        <w:sz w:val="18"/>
        <w:szCs w:val="18"/>
      </w:rPr>
      <w:t>E Md</w:t>
    </w:r>
    <w:r w:rsidRPr="00427C87">
      <w:rPr>
        <w:rFonts w:ascii="Cambria" w:hAnsi="Cambria"/>
        <w:sz w:val="18"/>
        <w:szCs w:val="18"/>
      </w:rPr>
      <w:t>.</w:t>
    </w:r>
    <w:r>
      <w:rPr>
        <w:rFonts w:ascii="Cambria" w:hAnsi="Cambria"/>
        <w:sz w:val="18"/>
        <w:szCs w:val="18"/>
      </w:rPr>
      <w:t xml:space="preserve">                                       Telefon : 0(412) 251 93 00 / 220</w:t>
    </w:r>
    <w:r w:rsidRPr="00427C87">
      <w:rPr>
        <w:rFonts w:ascii="Cambria" w:hAnsi="Cambria"/>
        <w:sz w:val="18"/>
        <w:szCs w:val="18"/>
      </w:rPr>
      <w:t xml:space="preserve">   Faks : 0 (412) 251 93 19 </w:t>
    </w:r>
    <w:r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   </w:t>
    </w:r>
    <w:r w:rsidRPr="00E639A5">
      <w:rPr>
        <w:rFonts w:ascii="Cambria" w:hAnsi="Cambria"/>
        <w:sz w:val="18"/>
        <w:szCs w:val="18"/>
        <w:u w:val="single"/>
      </w:rPr>
      <w:t>E-Mail   :</w:t>
    </w:r>
    <w:r>
      <w:rPr>
        <w:rFonts w:ascii="Cambria" w:hAnsi="Cambria"/>
        <w:sz w:val="18"/>
        <w:szCs w:val="18"/>
        <w:u w:val="single"/>
      </w:rPr>
      <w:t>E-Posta:</w:t>
    </w:r>
    <w:proofErr w:type="spellStart"/>
    <w:r>
      <w:rPr>
        <w:rFonts w:ascii="Cambria" w:hAnsi="Cambria"/>
        <w:sz w:val="18"/>
        <w:szCs w:val="18"/>
        <w:u w:val="single"/>
      </w:rPr>
      <w:t>yazıis</w:t>
    </w:r>
    <w:r w:rsidRPr="00E639A5">
      <w:rPr>
        <w:rFonts w:ascii="Cambria" w:hAnsi="Cambria"/>
        <w:sz w:val="18"/>
        <w:szCs w:val="18"/>
        <w:u w:val="single"/>
      </w:rPr>
      <w:t>leri</w:t>
    </w:r>
    <w:proofErr w:type="spellEnd"/>
    <w:r w:rsidRPr="00E639A5">
      <w:rPr>
        <w:rFonts w:ascii="Cambria" w:hAnsi="Cambria"/>
        <w:sz w:val="18"/>
        <w:szCs w:val="18"/>
        <w:u w:val="single"/>
      </w:rPr>
      <w:t>@</w:t>
    </w:r>
    <w:proofErr w:type="spellStart"/>
    <w:r w:rsidRPr="00E639A5">
      <w:rPr>
        <w:rFonts w:ascii="Cambria" w:hAnsi="Cambria"/>
        <w:sz w:val="18"/>
        <w:szCs w:val="18"/>
        <w:u w:val="single"/>
      </w:rPr>
      <w:t>bagla</w:t>
    </w:r>
    <w:r w:rsidRPr="00E639A5">
      <w:rPr>
        <w:rFonts w:ascii="Cambria" w:hAnsi="Cambria"/>
        <w:sz w:val="18"/>
        <w:szCs w:val="18"/>
        <w:u w:val="single"/>
      </w:rPr>
      <w:t>r</w:t>
    </w:r>
    <w:proofErr w:type="spellEnd"/>
    <w:r>
      <w:rPr>
        <w:rFonts w:ascii="Cambria" w:hAnsi="Cambria"/>
        <w:sz w:val="18"/>
        <w:szCs w:val="18"/>
        <w:u w:val="single"/>
      </w:rPr>
      <w:t>.bel        www.</w:t>
    </w:r>
    <w:proofErr w:type="spellStart"/>
    <w:r>
      <w:rPr>
        <w:rFonts w:ascii="Cambria" w:hAnsi="Cambria"/>
        <w:sz w:val="18"/>
        <w:szCs w:val="18"/>
        <w:u w:val="single"/>
      </w:rPr>
      <w:t>baglar</w:t>
    </w:r>
    <w:proofErr w:type="spellEnd"/>
    <w:r>
      <w:rPr>
        <w:rFonts w:ascii="Cambria" w:hAnsi="Cambria"/>
        <w:sz w:val="18"/>
        <w:szCs w:val="18"/>
        <w:u w:val="single"/>
      </w:rPr>
      <w:t>.bel.</w:t>
    </w:r>
    <w:r w:rsidRPr="00E639A5">
      <w:rPr>
        <w:rFonts w:ascii="Cambria" w:hAnsi="Cambria"/>
        <w:sz w:val="18"/>
        <w:szCs w:val="18"/>
        <w:u w:val="single"/>
      </w:rPr>
      <w:t>tr</w:t>
    </w:r>
  </w:p>
  <w:p w:rsidR="00A9026E" w:rsidRDefault="007657ED">
    <w:pPr>
      <w:pStyle w:val="Altbilgi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6" w:type="dxa"/>
      <w:tblLook w:val="00A0"/>
    </w:tblPr>
    <w:tblGrid>
      <w:gridCol w:w="1799"/>
      <w:gridCol w:w="5871"/>
      <w:gridCol w:w="1806"/>
    </w:tblGrid>
    <w:tr w:rsidR="00A9026E" w:rsidRPr="00C611B0" w:rsidTr="001F463A">
      <w:trPr>
        <w:trHeight w:val="1027"/>
      </w:trPr>
      <w:tc>
        <w:tcPr>
          <w:tcW w:w="1799" w:type="dxa"/>
        </w:tcPr>
        <w:p w:rsidR="00A9026E" w:rsidRPr="00C611B0" w:rsidRDefault="007657ED" w:rsidP="0045206D">
          <w:pPr>
            <w:pStyle w:val="stbilgi"/>
          </w:pPr>
          <w:r w:rsidRPr="00C611B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4" o:spid="_x0000_i1025" type="#_x0000_t75" style="width:78pt;height:56pt;visibility:visible">
                <v:imagedata r:id="rId1" o:title=""/>
              </v:shape>
            </w:pict>
          </w:r>
        </w:p>
      </w:tc>
      <w:tc>
        <w:tcPr>
          <w:tcW w:w="5878" w:type="dxa"/>
        </w:tcPr>
        <w:p w:rsidR="00A9026E" w:rsidRPr="00427C87" w:rsidRDefault="007657ED" w:rsidP="00C9409A">
          <w:pPr>
            <w:pStyle w:val="stbilgi"/>
            <w:jc w:val="center"/>
          </w:pPr>
          <w:r w:rsidRPr="00427C87">
            <w:t>T.C</w:t>
          </w:r>
          <w:r w:rsidRPr="00427C87">
            <w:br/>
            <w:t>DİYARBAKIR BAĞLAR BELEDİYE BAŞKANLIĞI</w:t>
          </w:r>
          <w:r w:rsidRPr="00427C87">
            <w:br/>
          </w:r>
          <w:r>
            <w:t xml:space="preserve">Yazı İşleri </w:t>
          </w:r>
          <w:r w:rsidRPr="00427C87">
            <w:t>Müdürlüğü</w:t>
          </w:r>
        </w:p>
        <w:p w:rsidR="00A9026E" w:rsidRPr="00C611B0" w:rsidRDefault="007657ED" w:rsidP="0045206D">
          <w:pPr>
            <w:pStyle w:val="stbilgi"/>
          </w:pPr>
        </w:p>
      </w:tc>
      <w:tc>
        <w:tcPr>
          <w:tcW w:w="1799" w:type="dxa"/>
        </w:tcPr>
        <w:p w:rsidR="00A9026E" w:rsidRPr="00C611B0" w:rsidRDefault="007657ED" w:rsidP="0045206D">
          <w:pPr>
            <w:pStyle w:val="stbilgi"/>
            <w:rPr>
              <w:b/>
            </w:rPr>
          </w:pPr>
          <w:r w:rsidRPr="0071553A">
            <w:rPr>
              <w:lang w:val="en-US"/>
            </w:rPr>
            <w:pict>
              <v:shape id="_x0000_i1026" type="#_x0000_t75" style="width:79.5pt;height:54.5pt">
                <v:imagedata r:id="rId2" o:title=""/>
              </v:shape>
            </w:pict>
          </w:r>
        </w:p>
      </w:tc>
      <w:bookmarkStart w:id="0" w:name="_GoBack"/>
      <w:bookmarkEnd w:id="0"/>
    </w:tr>
  </w:tbl>
  <w:p w:rsidR="00A9026E" w:rsidRDefault="007657E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657ED"/>
    <w:rsid w:val="000B57E9"/>
    <w:rsid w:val="006F6E05"/>
    <w:rsid w:val="0076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65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65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65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657E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7657E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YAZIISLERI</cp:lastModifiedBy>
  <cp:revision>2</cp:revision>
  <dcterms:created xsi:type="dcterms:W3CDTF">2022-07-27T06:45:00Z</dcterms:created>
  <dcterms:modified xsi:type="dcterms:W3CDTF">2022-07-27T06:47:00Z</dcterms:modified>
</cp:coreProperties>
</file>